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2047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D0129D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20477C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20477C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D965D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>Tel./Fax: …………………………………………. Adres e-mail: ……………………...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Wszelka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B5F" w:rsidRPr="00E41B5F" w:rsidRDefault="004C0D7A" w:rsidP="00E41B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017F34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017F34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 xml:space="preserve">połecznego oraz Funduszu Spójności na lata 2014-2020, którego przedmiotem </w:t>
      </w:r>
      <w:r w:rsidR="00E41B5F" w:rsidRPr="00E41B5F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jest </w:t>
      </w:r>
      <w:bookmarkStart w:id="0" w:name="_Hlk11667015"/>
      <w:r w:rsidR="00E41B5F" w:rsidRPr="00E41B5F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zakup i dostawa gier, instrumentów muzycznych, akcesoriów artystycznych, </w:t>
      </w:r>
      <w:r w:rsidR="009D065B">
        <w:rPr>
          <w:rFonts w:ascii="Times New Roman" w:hAnsi="Times New Roman" w:cs="Times New Roman"/>
          <w:position w:val="0"/>
          <w:sz w:val="24"/>
          <w:szCs w:val="24"/>
          <w:lang w:bidi="pl-PL"/>
        </w:rPr>
        <w:t>sprzętów</w:t>
      </w:r>
      <w:r w:rsidR="00E41B5F" w:rsidRPr="00E41B5F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 sportowych i programów logopedycznych </w:t>
      </w:r>
      <w:bookmarkEnd w:id="0"/>
      <w:r w:rsidR="00E41B5F" w:rsidRPr="00E41B5F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 Przedszkolu Miejskim Nr 137 – Integracyjnym w Łodzi w ramach realizacji projektu “Krok w lepszą przyszłość” - nr projektu RPLD.11.01.01-10-0006/18, przedkładam(-y) niniejszą ofertę oświadczając, że akceptujemy w całości wszystkie warunki zawarte w zapytaniu ofertowym.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Oferuję/oferujemy wykonanie przedmiotu zamówienia zgodnie z opisem zawartym w zapytaniu ofertowym oraz załącznikiem Nr 1 do zapytania ofertowego za wynagrodzenie ryczałtowe w kwocie:</w:t>
      </w:r>
    </w:p>
    <w:p w:rsidR="00E41B5F" w:rsidRPr="00017F34" w:rsidRDefault="00E41B5F" w:rsidP="00E41B5F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4C0D7A" w:rsidRP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 za kwotę: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4C0D7A" w:rsidRP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I</w:t>
      </w: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za kwotę: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4C0D7A" w:rsidRP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II</w:t>
      </w: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za kwotę: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721B29" w:rsidRDefault="004C0D7A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E41B5F" w:rsidRDefault="00E41B5F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1B5F" w:rsidRPr="004C0D7A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V</w:t>
      </w: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za kwotę: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1B5F" w:rsidRPr="004C0D7A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V</w:t>
      </w:r>
      <w:r w:rsidRPr="004C0D7A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za kwotę: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E41B5F" w:rsidRDefault="00E41B5F" w:rsidP="00E41B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E41B5F" w:rsidRDefault="00E41B5F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721B29" w:rsidRDefault="00017F34" w:rsidP="00017F3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Uwaga: Jeżeli wybór oferty będzie prowadzić na podstawie ustawy z dnia 11 marca 2004 r. o podatku od towarów i usług (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 do powstania u Zamawiającego obowiązku podatkowego Wykonawca zobowiązany jest załączyć do oferty wykaz zawierający nazwę (rodzaj) towaru, usługi, których dostawa lub świadczenie będzie prowadzić do jego powstania oraz ich wartość bez kwoty podatku.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uważamy się za związanych niniejszą ofertą na czas wskazany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wzór umowy (Załącznik nr 6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Niniejsza oferta zawiera następujące oświadczenia i załączniku: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7C" w:rsidRDefault="0020477C">
      <w:pPr>
        <w:spacing w:line="240" w:lineRule="auto"/>
        <w:ind w:left="0" w:hanging="2"/>
      </w:pPr>
      <w:r>
        <w:separator/>
      </w:r>
    </w:p>
  </w:endnote>
  <w:endnote w:type="continuationSeparator" w:id="0">
    <w:p w:rsidR="0020477C" w:rsidRDefault="002047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5F" w:rsidRDefault="00E41B5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p w:rsidR="001C53AC" w:rsidRPr="001C53AC" w:rsidRDefault="001C53AC" w:rsidP="001C53AC">
    <w:pPr>
      <w:pStyle w:val="Stopka"/>
      <w:ind w:left="0" w:hanging="2"/>
      <w:jc w:val="center"/>
      <w:rPr>
        <w:rFonts w:ascii="Times New Roman" w:hAnsi="Times New Roman" w:cs="Times New Roman"/>
      </w:rPr>
    </w:pPr>
    <w:sdt>
      <w:sdtPr>
        <w:rPr>
          <w:rFonts w:ascii="Times New Roman" w:eastAsiaTheme="majorEastAsia" w:hAnsi="Times New Roman" w:cs="Times New Roman"/>
        </w:rPr>
        <w:id w:val="32931862"/>
        <w:docPartObj>
          <w:docPartGallery w:val="Page Numbers (Bottom of Page)"/>
          <w:docPartUnique/>
        </w:docPartObj>
      </w:sdtPr>
      <w:sdtContent>
        <w:r w:rsidRPr="001C53AC">
          <w:rPr>
            <w:rFonts w:ascii="Times New Roman" w:eastAsiaTheme="majorEastAsia" w:hAnsi="Times New Roman" w:cs="Times New Roman"/>
          </w:rPr>
          <w:t xml:space="preserve">Strona </w:t>
        </w:r>
        <w:r w:rsidRPr="001C53AC">
          <w:rPr>
            <w:rFonts w:ascii="Times New Roman" w:eastAsiaTheme="minorEastAsia" w:hAnsi="Times New Roman" w:cs="Times New Roman"/>
          </w:rPr>
          <w:fldChar w:fldCharType="begin"/>
        </w:r>
        <w:r w:rsidRPr="001C53AC">
          <w:rPr>
            <w:rFonts w:ascii="Times New Roman" w:hAnsi="Times New Roman" w:cs="Times New Roman"/>
          </w:rPr>
          <w:instrText>PAGE    \* MERGEFORMAT</w:instrText>
        </w:r>
        <w:r w:rsidRPr="001C53AC">
          <w:rPr>
            <w:rFonts w:ascii="Times New Roman" w:eastAsiaTheme="minorEastAsia" w:hAnsi="Times New Roman" w:cs="Times New Roman"/>
          </w:rPr>
          <w:fldChar w:fldCharType="separate"/>
        </w:r>
        <w:r w:rsidRPr="001C53AC">
          <w:rPr>
            <w:rFonts w:ascii="Times New Roman" w:eastAsiaTheme="majorEastAsia" w:hAnsi="Times New Roman" w:cs="Times New Roman"/>
          </w:rPr>
          <w:t>2</w:t>
        </w:r>
        <w:r w:rsidRPr="001C53AC">
          <w:rPr>
            <w:rFonts w:ascii="Times New Roman" w:eastAsiaTheme="majorEastAsia" w:hAnsi="Times New Roman" w:cs="Times New Roman"/>
          </w:rPr>
          <w:fldChar w:fldCharType="end"/>
        </w:r>
      </w:sdtContent>
    </w:sdt>
    <w:r w:rsidRPr="001C53AC">
      <w:rPr>
        <w:rFonts w:ascii="Times New Roman" w:eastAsiaTheme="majorEastAsia" w:hAnsi="Times New Roman" w:cs="Times New Roman"/>
      </w:rPr>
      <w:t>z 4</w:t>
    </w:r>
  </w:p>
  <w:bookmarkEnd w:id="1"/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5F" w:rsidRDefault="00E41B5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7C" w:rsidRDefault="0020477C">
      <w:pPr>
        <w:spacing w:line="240" w:lineRule="auto"/>
        <w:ind w:left="0" w:hanging="2"/>
      </w:pPr>
      <w:r>
        <w:separator/>
      </w:r>
    </w:p>
  </w:footnote>
  <w:footnote w:type="continuationSeparator" w:id="0">
    <w:p w:rsidR="0020477C" w:rsidRDefault="002047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5F" w:rsidRDefault="00E41B5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E41B5F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rFonts w:ascii="Times New Roman" w:eastAsia="Times New Roman" w:hAnsi="Times New Roman" w:cs="Times New Roman"/>
            <w:b/>
            <w:color w:val="000000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  <w:p w:rsidR="00350F3A" w:rsidRDefault="0020477C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5F" w:rsidRDefault="00E41B5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1C53AC"/>
    <w:rsid w:val="0020477C"/>
    <w:rsid w:val="002958F6"/>
    <w:rsid w:val="00350F3A"/>
    <w:rsid w:val="00385DF7"/>
    <w:rsid w:val="004228BB"/>
    <w:rsid w:val="004C0D7A"/>
    <w:rsid w:val="006E4D97"/>
    <w:rsid w:val="00721B29"/>
    <w:rsid w:val="007F526E"/>
    <w:rsid w:val="00862ACD"/>
    <w:rsid w:val="008B4B75"/>
    <w:rsid w:val="009D065B"/>
    <w:rsid w:val="00AF361A"/>
    <w:rsid w:val="00B54B8B"/>
    <w:rsid w:val="00B8290E"/>
    <w:rsid w:val="00C74732"/>
    <w:rsid w:val="00D0129D"/>
    <w:rsid w:val="00D965D8"/>
    <w:rsid w:val="00E41B5F"/>
    <w:rsid w:val="00E476C8"/>
    <w:rsid w:val="00E541E3"/>
    <w:rsid w:val="00F92829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745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6</cp:revision>
  <dcterms:created xsi:type="dcterms:W3CDTF">2019-06-17T12:20:00Z</dcterms:created>
  <dcterms:modified xsi:type="dcterms:W3CDTF">2019-06-18T10:03:00Z</dcterms:modified>
</cp:coreProperties>
</file>