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A66AE" w14:textId="2A814D76" w:rsidR="00883AAB" w:rsidRPr="00F43C3F" w:rsidRDefault="00883AAB" w:rsidP="00883AAB">
      <w:pPr>
        <w:jc w:val="center"/>
        <w:rPr>
          <w:sz w:val="18"/>
          <w:szCs w:val="18"/>
        </w:rPr>
      </w:pPr>
      <w:r w:rsidRPr="00F43C3F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Projekt nr RPLD.11.01.03-10-0003/20, pn. „Mali, ale doskonali”, współfinansowany ze środków Europejskiego Funduszu Społecznego w ramach Regionalnego Programu Operacyjnego Województwa Łódzkiego na lata 2014-2020</w:t>
      </w:r>
    </w:p>
    <w:p w14:paraId="30E1CF71" w14:textId="02BB373C" w:rsidR="00883AAB" w:rsidRDefault="00883AAB" w:rsidP="00883AAB">
      <w:pPr>
        <w:jc w:val="center"/>
      </w:pPr>
      <w:r w:rsidRPr="00834B37">
        <w:t xml:space="preserve">SZCZEGÓŁOWY OPIS PARAMETRÓW TECHNICZNYCH ZAŁĄCZNIK </w:t>
      </w:r>
      <w:r>
        <w:t>2</w:t>
      </w:r>
      <w:r w:rsidR="0067748B">
        <w:t>G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54"/>
        <w:gridCol w:w="1823"/>
        <w:gridCol w:w="6337"/>
        <w:gridCol w:w="779"/>
      </w:tblGrid>
      <w:tr w:rsidR="00F43C3F" w:rsidRPr="00F43C3F" w14:paraId="1BC270FD" w14:textId="77777777" w:rsidTr="00F43C3F">
        <w:tc>
          <w:tcPr>
            <w:tcW w:w="556" w:type="dxa"/>
          </w:tcPr>
          <w:p w14:paraId="5254C5EE" w14:textId="1A6F2BAB" w:rsidR="00F43C3F" w:rsidRPr="00F43C3F" w:rsidRDefault="00F43C3F" w:rsidP="002A41F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43C3F">
              <w:rPr>
                <w:rFonts w:ascii="Tahoma" w:hAnsi="Tahoma" w:cs="Tahoma"/>
                <w:sz w:val="18"/>
                <w:szCs w:val="18"/>
              </w:rPr>
              <w:t>LP</w:t>
            </w:r>
          </w:p>
        </w:tc>
        <w:tc>
          <w:tcPr>
            <w:tcW w:w="1830" w:type="dxa"/>
          </w:tcPr>
          <w:p w14:paraId="193A1C7F" w14:textId="19DE0A5F" w:rsidR="00F43C3F" w:rsidRPr="00F43C3F" w:rsidRDefault="00F43C3F" w:rsidP="002A41F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43C3F">
              <w:rPr>
                <w:rFonts w:ascii="Tahoma" w:hAnsi="Tahoma" w:cs="Tahoma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6398" w:type="dxa"/>
          </w:tcPr>
          <w:p w14:paraId="6563F03A" w14:textId="76409D4C" w:rsidR="00F43C3F" w:rsidRPr="00F43C3F" w:rsidRDefault="00F43C3F" w:rsidP="002A41FE">
            <w:pPr>
              <w:rPr>
                <w:rFonts w:ascii="Tahoma" w:hAnsi="Tahoma" w:cs="Tahoma"/>
                <w:sz w:val="18"/>
                <w:szCs w:val="18"/>
              </w:rPr>
            </w:pPr>
            <w:r w:rsidRPr="00F43C3F">
              <w:rPr>
                <w:rFonts w:ascii="Tahoma" w:hAnsi="Tahoma" w:cs="Tahoma"/>
                <w:b/>
                <w:bCs/>
                <w:sz w:val="18"/>
                <w:szCs w:val="18"/>
              </w:rPr>
              <w:t>OPIS PARAMETRÓW TECHNICZNYCH</w:t>
            </w:r>
          </w:p>
        </w:tc>
        <w:tc>
          <w:tcPr>
            <w:tcW w:w="709" w:type="dxa"/>
          </w:tcPr>
          <w:p w14:paraId="41601F2C" w14:textId="77777777" w:rsidR="00F43C3F" w:rsidRPr="00F43C3F" w:rsidRDefault="00F43C3F" w:rsidP="002A41F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43C3F">
              <w:rPr>
                <w:rFonts w:ascii="Tahoma" w:hAnsi="Tahoma" w:cs="Tahoma"/>
                <w:b/>
                <w:bCs/>
                <w:sz w:val="18"/>
                <w:szCs w:val="18"/>
              </w:rPr>
              <w:t>ILOŚĆ</w:t>
            </w:r>
          </w:p>
          <w:p w14:paraId="4603D4D6" w14:textId="36E319C3" w:rsidR="00F43C3F" w:rsidRPr="00F43C3F" w:rsidRDefault="00F43C3F" w:rsidP="002A41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43C3F" w:rsidRPr="00F43C3F" w14:paraId="3BAA5EE1" w14:textId="77777777" w:rsidTr="00F43C3F">
        <w:tc>
          <w:tcPr>
            <w:tcW w:w="556" w:type="dxa"/>
          </w:tcPr>
          <w:p w14:paraId="0D755050" w14:textId="35EAFE96" w:rsidR="00F43C3F" w:rsidRPr="00F43C3F" w:rsidRDefault="00F43C3F" w:rsidP="00C77A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3C3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830" w:type="dxa"/>
          </w:tcPr>
          <w:p w14:paraId="6896BB97" w14:textId="3888B694" w:rsidR="00F43C3F" w:rsidRPr="00F43C3F" w:rsidRDefault="00F43C3F" w:rsidP="00C77AF7">
            <w:pPr>
              <w:rPr>
                <w:rFonts w:ascii="Tahoma" w:hAnsi="Tahoma" w:cs="Tahoma"/>
                <w:sz w:val="18"/>
                <w:szCs w:val="18"/>
              </w:rPr>
            </w:pPr>
            <w:r w:rsidRPr="00F43C3F">
              <w:rPr>
                <w:rFonts w:ascii="Tahoma" w:hAnsi="Tahoma" w:cs="Tahoma"/>
                <w:sz w:val="18"/>
                <w:szCs w:val="18"/>
              </w:rPr>
              <w:t>Maty do skakania</w:t>
            </w:r>
          </w:p>
        </w:tc>
        <w:tc>
          <w:tcPr>
            <w:tcW w:w="6398" w:type="dxa"/>
          </w:tcPr>
          <w:p w14:paraId="197F47A8" w14:textId="77777777" w:rsidR="00F43C3F" w:rsidRPr="00F43C3F" w:rsidRDefault="00F43C3F" w:rsidP="00C77AF7">
            <w:pPr>
              <w:rPr>
                <w:rFonts w:ascii="Tahoma" w:hAnsi="Tahoma" w:cs="Tahoma"/>
                <w:sz w:val="18"/>
                <w:szCs w:val="18"/>
              </w:rPr>
            </w:pPr>
            <w:r w:rsidRPr="00F43C3F">
              <w:rPr>
                <w:rFonts w:ascii="Tahoma" w:hAnsi="Tahoma" w:cs="Tahoma"/>
                <w:sz w:val="18"/>
                <w:szCs w:val="18"/>
              </w:rPr>
              <w:t>"Zestaw mat mini, różne kształty, 24 sztuki"</w:t>
            </w:r>
          </w:p>
          <w:p w14:paraId="42ECBCBE" w14:textId="77777777" w:rsidR="00F43C3F" w:rsidRPr="00F43C3F" w:rsidRDefault="00F43C3F" w:rsidP="00C77AF7">
            <w:pPr>
              <w:rPr>
                <w:rFonts w:ascii="Tahoma" w:hAnsi="Tahoma" w:cs="Tahoma"/>
                <w:sz w:val="18"/>
                <w:szCs w:val="18"/>
              </w:rPr>
            </w:pPr>
            <w:r w:rsidRPr="00F43C3F">
              <w:rPr>
                <w:rFonts w:ascii="Tahoma" w:hAnsi="Tahoma" w:cs="Tahoma"/>
                <w:sz w:val="18"/>
                <w:szCs w:val="18"/>
              </w:rPr>
              <w:t xml:space="preserve">Płytki z antypoślizgowymi spodami nadają się jako podłoże do podskoków, do tworzenia pola do gier (np. gra w klasy), do ćwiczeń koordynacji i równowagi. Jeśli obrócimy płytki miękką stroną do spodu, można się na nich wspaniale ślizgać. Płytki są elastyczne, odporne na rozdarcia, łatwe w utrzymaniu, można je prać w temperaturze do 60 st. C, nie strzępią się i mogą być przycięte wg potrzeb. </w:t>
            </w:r>
          </w:p>
          <w:p w14:paraId="0F118E28" w14:textId="77777777" w:rsidR="00F43C3F" w:rsidRPr="00F43C3F" w:rsidRDefault="00F43C3F" w:rsidP="00C77AF7">
            <w:pPr>
              <w:rPr>
                <w:rFonts w:ascii="Tahoma" w:hAnsi="Tahoma" w:cs="Tahoma"/>
                <w:sz w:val="18"/>
                <w:szCs w:val="18"/>
              </w:rPr>
            </w:pPr>
            <w:r w:rsidRPr="00F43C3F">
              <w:rPr>
                <w:rFonts w:ascii="Tahoma" w:hAnsi="Tahoma" w:cs="Tahoma"/>
                <w:sz w:val="18"/>
                <w:szCs w:val="18"/>
              </w:rPr>
              <w:t xml:space="preserve">Kolory: niebieski, zielony, czerwony i pomarańczowy. </w:t>
            </w:r>
          </w:p>
          <w:p w14:paraId="2F8752CC" w14:textId="77777777" w:rsidR="00F43C3F" w:rsidRPr="00F43C3F" w:rsidRDefault="00F43C3F" w:rsidP="00C77AF7">
            <w:pPr>
              <w:rPr>
                <w:rFonts w:ascii="Tahoma" w:hAnsi="Tahoma" w:cs="Tahoma"/>
                <w:sz w:val="18"/>
                <w:szCs w:val="18"/>
              </w:rPr>
            </w:pPr>
            <w:r w:rsidRPr="00F43C3F">
              <w:rPr>
                <w:rFonts w:ascii="Tahoma" w:hAnsi="Tahoma" w:cs="Tahoma"/>
                <w:sz w:val="18"/>
                <w:szCs w:val="18"/>
              </w:rPr>
              <w:t xml:space="preserve">Wymiary: 30 x 40 cm. </w:t>
            </w:r>
          </w:p>
          <w:p w14:paraId="758033C6" w14:textId="77777777" w:rsidR="00F43C3F" w:rsidRPr="00F43C3F" w:rsidRDefault="00F43C3F" w:rsidP="00C77AF7">
            <w:pPr>
              <w:rPr>
                <w:rFonts w:ascii="Tahoma" w:hAnsi="Tahoma" w:cs="Tahoma"/>
                <w:sz w:val="18"/>
                <w:szCs w:val="18"/>
              </w:rPr>
            </w:pPr>
            <w:r w:rsidRPr="00F43C3F">
              <w:rPr>
                <w:rFonts w:ascii="Tahoma" w:hAnsi="Tahoma" w:cs="Tahoma"/>
                <w:sz w:val="18"/>
                <w:szCs w:val="18"/>
              </w:rPr>
              <w:t xml:space="preserve">Zestaw płytek, wraz z pudełkiem z tworzywa sztucznego, </w:t>
            </w:r>
          </w:p>
          <w:p w14:paraId="79A78856" w14:textId="524F20B3" w:rsidR="00F43C3F" w:rsidRPr="00F43C3F" w:rsidRDefault="00F43C3F" w:rsidP="00C77AF7">
            <w:pPr>
              <w:rPr>
                <w:rFonts w:ascii="Tahoma" w:hAnsi="Tahoma" w:cs="Tahoma"/>
                <w:sz w:val="18"/>
                <w:szCs w:val="18"/>
              </w:rPr>
            </w:pPr>
            <w:r w:rsidRPr="00F43C3F">
              <w:rPr>
                <w:rFonts w:ascii="Tahoma" w:hAnsi="Tahoma" w:cs="Tahoma"/>
                <w:sz w:val="18"/>
                <w:szCs w:val="18"/>
              </w:rPr>
              <w:t>24 sztuki (prostokąt 40 x 30 cm, kwadrat 30 x 30 cm, trójkąt 30 x 30 x 30 cm, koło średnica 30 cm, w 4 kolorach)</w:t>
            </w:r>
          </w:p>
        </w:tc>
        <w:tc>
          <w:tcPr>
            <w:tcW w:w="709" w:type="dxa"/>
          </w:tcPr>
          <w:p w14:paraId="2B264E71" w14:textId="1885AB70" w:rsidR="00F43C3F" w:rsidRPr="00F43C3F" w:rsidRDefault="00F43C3F" w:rsidP="00C77A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3C3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F43C3F" w:rsidRPr="00F43C3F" w14:paraId="13CA81C6" w14:textId="77777777" w:rsidTr="00F43C3F">
        <w:tc>
          <w:tcPr>
            <w:tcW w:w="556" w:type="dxa"/>
          </w:tcPr>
          <w:p w14:paraId="1206B6FB" w14:textId="13359491" w:rsidR="00F43C3F" w:rsidRPr="00F43C3F" w:rsidRDefault="00F43C3F" w:rsidP="00C77A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3C3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830" w:type="dxa"/>
          </w:tcPr>
          <w:p w14:paraId="26A67B79" w14:textId="6FD12347" w:rsidR="00F43C3F" w:rsidRPr="00F43C3F" w:rsidRDefault="00F43C3F" w:rsidP="00C77AF7">
            <w:pPr>
              <w:rPr>
                <w:rFonts w:ascii="Tahoma" w:hAnsi="Tahoma" w:cs="Tahoma"/>
                <w:sz w:val="18"/>
                <w:szCs w:val="18"/>
              </w:rPr>
            </w:pPr>
            <w:r w:rsidRPr="00F43C3F">
              <w:rPr>
                <w:rFonts w:ascii="Tahoma" w:hAnsi="Tahoma" w:cs="Tahoma"/>
                <w:sz w:val="18"/>
                <w:szCs w:val="18"/>
              </w:rPr>
              <w:t>Żelowe maty sensoryczne.</w:t>
            </w:r>
          </w:p>
        </w:tc>
        <w:tc>
          <w:tcPr>
            <w:tcW w:w="6398" w:type="dxa"/>
          </w:tcPr>
          <w:p w14:paraId="40A650EA" w14:textId="77777777" w:rsidR="00F43C3F" w:rsidRPr="00F43C3F" w:rsidRDefault="00F43C3F" w:rsidP="00C77AF7">
            <w:pPr>
              <w:rPr>
                <w:rFonts w:ascii="Tahoma" w:hAnsi="Tahoma" w:cs="Tahoma"/>
                <w:sz w:val="18"/>
                <w:szCs w:val="18"/>
              </w:rPr>
            </w:pPr>
            <w:r w:rsidRPr="00F43C3F">
              <w:rPr>
                <w:rFonts w:ascii="Tahoma" w:hAnsi="Tahoma" w:cs="Tahoma"/>
                <w:sz w:val="18"/>
                <w:szCs w:val="18"/>
              </w:rPr>
              <w:t>fascynujące maty, na których tworzą się kolorowe, fantazyjne wzory.</w:t>
            </w:r>
          </w:p>
          <w:p w14:paraId="477AEB56" w14:textId="77777777" w:rsidR="00F43C3F" w:rsidRPr="00F43C3F" w:rsidRDefault="00F43C3F" w:rsidP="00C77AF7">
            <w:pPr>
              <w:rPr>
                <w:rFonts w:ascii="Tahoma" w:hAnsi="Tahoma" w:cs="Tahoma"/>
                <w:sz w:val="18"/>
                <w:szCs w:val="18"/>
              </w:rPr>
            </w:pPr>
            <w:r w:rsidRPr="00F43C3F">
              <w:rPr>
                <w:rFonts w:ascii="Tahoma" w:hAnsi="Tahoma" w:cs="Tahoma"/>
                <w:sz w:val="18"/>
                <w:szCs w:val="18"/>
              </w:rPr>
              <w:t>Maty sensoryczne dzięki którym można ćwiczyć równowagę i koordynację ruchów.</w:t>
            </w:r>
          </w:p>
          <w:p w14:paraId="51A32346" w14:textId="77777777" w:rsidR="00F43C3F" w:rsidRPr="00F43C3F" w:rsidRDefault="00F43C3F" w:rsidP="00C77AF7">
            <w:pPr>
              <w:rPr>
                <w:rFonts w:ascii="Tahoma" w:hAnsi="Tahoma" w:cs="Tahoma"/>
                <w:sz w:val="18"/>
                <w:szCs w:val="18"/>
              </w:rPr>
            </w:pPr>
            <w:r w:rsidRPr="00F43C3F">
              <w:rPr>
                <w:rFonts w:ascii="Tahoma" w:hAnsi="Tahoma" w:cs="Tahoma"/>
                <w:sz w:val="18"/>
                <w:szCs w:val="18"/>
              </w:rPr>
              <w:t>Maty wykonane z wysokiej jakości materiału high-</w:t>
            </w:r>
            <w:proofErr w:type="spellStart"/>
            <w:r w:rsidRPr="00F43C3F">
              <w:rPr>
                <w:rFonts w:ascii="Tahoma" w:hAnsi="Tahoma" w:cs="Tahoma"/>
                <w:sz w:val="18"/>
                <w:szCs w:val="18"/>
              </w:rPr>
              <w:t>tech</w:t>
            </w:r>
            <w:proofErr w:type="spellEnd"/>
            <w:r w:rsidRPr="00F43C3F">
              <w:rPr>
                <w:rFonts w:ascii="Tahoma" w:hAnsi="Tahoma" w:cs="Tahoma"/>
                <w:sz w:val="18"/>
                <w:szCs w:val="18"/>
              </w:rPr>
              <w:t>, szczelnie wypełnione płynem kosmetycznym (całkowicie nietoksycznym),</w:t>
            </w:r>
          </w:p>
          <w:p w14:paraId="7A8D16E2" w14:textId="77777777" w:rsidR="00F43C3F" w:rsidRPr="00F43C3F" w:rsidRDefault="00F43C3F" w:rsidP="00C77AF7">
            <w:pPr>
              <w:rPr>
                <w:rFonts w:ascii="Tahoma" w:hAnsi="Tahoma" w:cs="Tahoma"/>
                <w:sz w:val="18"/>
                <w:szCs w:val="18"/>
              </w:rPr>
            </w:pPr>
            <w:r w:rsidRPr="00F43C3F">
              <w:rPr>
                <w:rFonts w:ascii="Tahoma" w:hAnsi="Tahoma" w:cs="Tahoma"/>
                <w:sz w:val="18"/>
                <w:szCs w:val="18"/>
              </w:rPr>
              <w:t>posiadają antypoślizgowe powierzchnie.</w:t>
            </w:r>
          </w:p>
          <w:p w14:paraId="11B3CFDE" w14:textId="77777777" w:rsidR="00F43C3F" w:rsidRPr="00F43C3F" w:rsidRDefault="00F43C3F" w:rsidP="00C77AF7">
            <w:pPr>
              <w:rPr>
                <w:rFonts w:ascii="Tahoma" w:hAnsi="Tahoma" w:cs="Tahoma"/>
                <w:sz w:val="18"/>
                <w:szCs w:val="18"/>
              </w:rPr>
            </w:pPr>
            <w:r w:rsidRPr="00F43C3F">
              <w:rPr>
                <w:rFonts w:ascii="Tahoma" w:hAnsi="Tahoma" w:cs="Tahoma"/>
                <w:sz w:val="18"/>
                <w:szCs w:val="18"/>
              </w:rPr>
              <w:t>Warstwa ochronna – 3,5 mm jest szczególnie odporna na zarysowania i ścieranie.</w:t>
            </w:r>
          </w:p>
          <w:p w14:paraId="3A3A438D" w14:textId="77777777" w:rsidR="00F43C3F" w:rsidRPr="00F43C3F" w:rsidRDefault="00F43C3F" w:rsidP="00C77AF7">
            <w:pPr>
              <w:rPr>
                <w:rFonts w:ascii="Tahoma" w:hAnsi="Tahoma" w:cs="Tahoma"/>
                <w:sz w:val="18"/>
                <w:szCs w:val="18"/>
              </w:rPr>
            </w:pPr>
            <w:r w:rsidRPr="00F43C3F">
              <w:rPr>
                <w:rFonts w:ascii="Tahoma" w:hAnsi="Tahoma" w:cs="Tahoma"/>
                <w:sz w:val="18"/>
                <w:szCs w:val="18"/>
              </w:rPr>
              <w:t>Zestaw składa się z 5 dużych mat żelowych w różnych kolorach: pomarańczowy, błękitny, różowy, fioletowy, zielony.</w:t>
            </w:r>
          </w:p>
          <w:p w14:paraId="5BDBA4F3" w14:textId="683E5222" w:rsidR="00F43C3F" w:rsidRPr="00F43C3F" w:rsidRDefault="00F43C3F" w:rsidP="00C77AF7">
            <w:pPr>
              <w:rPr>
                <w:rFonts w:ascii="Tahoma" w:hAnsi="Tahoma" w:cs="Tahoma"/>
                <w:sz w:val="18"/>
                <w:szCs w:val="18"/>
              </w:rPr>
            </w:pPr>
            <w:r w:rsidRPr="00F43C3F">
              <w:rPr>
                <w:rFonts w:ascii="Tahoma" w:hAnsi="Tahoma" w:cs="Tahoma"/>
                <w:sz w:val="18"/>
                <w:szCs w:val="18"/>
              </w:rPr>
              <w:t>Wymiary: Ø 40 cm, Gr. 7,5 mm</w:t>
            </w:r>
          </w:p>
        </w:tc>
        <w:tc>
          <w:tcPr>
            <w:tcW w:w="709" w:type="dxa"/>
          </w:tcPr>
          <w:p w14:paraId="1453EFDF" w14:textId="5B0EB8D5" w:rsidR="00F43C3F" w:rsidRPr="00F43C3F" w:rsidRDefault="00F43C3F" w:rsidP="00C77A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3C3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F43C3F" w:rsidRPr="00F43C3F" w14:paraId="75621303" w14:textId="77777777" w:rsidTr="00F43C3F">
        <w:tc>
          <w:tcPr>
            <w:tcW w:w="556" w:type="dxa"/>
          </w:tcPr>
          <w:p w14:paraId="5AE1349D" w14:textId="09912A83" w:rsidR="00F43C3F" w:rsidRPr="00F43C3F" w:rsidRDefault="00F43C3F" w:rsidP="00C77A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3C3F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830" w:type="dxa"/>
          </w:tcPr>
          <w:p w14:paraId="0CAC40E8" w14:textId="454360FD" w:rsidR="00F43C3F" w:rsidRPr="00F43C3F" w:rsidRDefault="00F43C3F" w:rsidP="00C77AF7">
            <w:pPr>
              <w:rPr>
                <w:rFonts w:ascii="Tahoma" w:hAnsi="Tahoma" w:cs="Tahoma"/>
                <w:sz w:val="18"/>
                <w:szCs w:val="18"/>
              </w:rPr>
            </w:pPr>
            <w:r w:rsidRPr="00F43C3F">
              <w:rPr>
                <w:rFonts w:ascii="Tahoma" w:hAnsi="Tahoma" w:cs="Tahoma"/>
                <w:sz w:val="18"/>
                <w:szCs w:val="18"/>
              </w:rPr>
              <w:t>Kołdra obciążeniowa</w:t>
            </w:r>
          </w:p>
        </w:tc>
        <w:tc>
          <w:tcPr>
            <w:tcW w:w="6398" w:type="dxa"/>
          </w:tcPr>
          <w:p w14:paraId="39E1E15B" w14:textId="77777777" w:rsidR="00F43C3F" w:rsidRPr="00F43C3F" w:rsidRDefault="00F43C3F" w:rsidP="00C77AF7">
            <w:pPr>
              <w:rPr>
                <w:rFonts w:ascii="Tahoma" w:hAnsi="Tahoma" w:cs="Tahoma"/>
                <w:sz w:val="18"/>
                <w:szCs w:val="18"/>
              </w:rPr>
            </w:pPr>
            <w:r w:rsidRPr="00F43C3F">
              <w:rPr>
                <w:rFonts w:ascii="Tahoma" w:hAnsi="Tahoma" w:cs="Tahoma"/>
                <w:sz w:val="18"/>
                <w:szCs w:val="18"/>
              </w:rPr>
              <w:t>"Kołdra obciążeniowa "</w:t>
            </w:r>
            <w:proofErr w:type="spellStart"/>
            <w:r w:rsidRPr="00F43C3F">
              <w:rPr>
                <w:rFonts w:ascii="Tahoma" w:hAnsi="Tahoma" w:cs="Tahoma"/>
                <w:sz w:val="18"/>
                <w:szCs w:val="18"/>
              </w:rPr>
              <w:t>Vario</w:t>
            </w:r>
            <w:proofErr w:type="spellEnd"/>
            <w:r w:rsidRPr="00F43C3F">
              <w:rPr>
                <w:rFonts w:ascii="Tahoma" w:hAnsi="Tahoma" w:cs="Tahoma"/>
                <w:sz w:val="18"/>
                <w:szCs w:val="18"/>
              </w:rPr>
              <w:t>""</w:t>
            </w:r>
          </w:p>
          <w:p w14:paraId="298F3554" w14:textId="77777777" w:rsidR="00F43C3F" w:rsidRPr="00F43C3F" w:rsidRDefault="00F43C3F" w:rsidP="00C77AF7">
            <w:pPr>
              <w:rPr>
                <w:rFonts w:ascii="Tahoma" w:hAnsi="Tahoma" w:cs="Tahoma"/>
                <w:sz w:val="18"/>
                <w:szCs w:val="18"/>
              </w:rPr>
            </w:pPr>
            <w:r w:rsidRPr="00F43C3F">
              <w:rPr>
                <w:rFonts w:ascii="Tahoma" w:hAnsi="Tahoma" w:cs="Tahoma"/>
                <w:sz w:val="18"/>
                <w:szCs w:val="18"/>
              </w:rPr>
              <w:t xml:space="preserve">Aksamitnie miękka kołdra obciążeniowa spowija całe ciało niczym uścisk ramion, zapewniając fizyczne i psychiczne uspokojenie oraz lepszą </w:t>
            </w:r>
            <w:proofErr w:type="spellStart"/>
            <w:r w:rsidRPr="00F43C3F">
              <w:rPr>
                <w:rFonts w:ascii="Tahoma" w:hAnsi="Tahoma" w:cs="Tahoma"/>
                <w:sz w:val="18"/>
                <w:szCs w:val="18"/>
              </w:rPr>
              <w:t>autopercepcję</w:t>
            </w:r>
            <w:proofErr w:type="spellEnd"/>
            <w:r w:rsidRPr="00F43C3F">
              <w:rPr>
                <w:rFonts w:ascii="Tahoma" w:hAnsi="Tahoma" w:cs="Tahoma"/>
                <w:sz w:val="18"/>
                <w:szCs w:val="18"/>
              </w:rPr>
              <w:t xml:space="preserve">. Obie strony są użytkowe, zarówna ta kolorowa, stymulująca zmysły, jak i ta w jednolitym szarym kolorze. </w:t>
            </w:r>
          </w:p>
          <w:p w14:paraId="75FDA61D" w14:textId="77777777" w:rsidR="00F43C3F" w:rsidRPr="00F43C3F" w:rsidRDefault="00F43C3F" w:rsidP="00C77AF7">
            <w:pPr>
              <w:rPr>
                <w:rFonts w:ascii="Tahoma" w:hAnsi="Tahoma" w:cs="Tahoma"/>
                <w:sz w:val="18"/>
                <w:szCs w:val="18"/>
              </w:rPr>
            </w:pPr>
            <w:r w:rsidRPr="00F43C3F">
              <w:rPr>
                <w:rFonts w:ascii="Tahoma" w:hAnsi="Tahoma" w:cs="Tahoma"/>
                <w:sz w:val="18"/>
                <w:szCs w:val="18"/>
              </w:rPr>
              <w:t xml:space="preserve">81 starannie pikowanych kwadratów jest wypełnionych wysokiej jakości granulatem. Różne materiały, z których jest uszytych 5 kieszeni na brzegu kołdry, stymulują percepcję dotykową i dodatkowo kieszenie można wypełnić materiałami sensorycznymi lub obciążnikami. </w:t>
            </w:r>
          </w:p>
          <w:p w14:paraId="4742BDE7" w14:textId="1EDA9522" w:rsidR="00F43C3F" w:rsidRPr="00F43C3F" w:rsidRDefault="00F43C3F" w:rsidP="00C77AF7">
            <w:pPr>
              <w:rPr>
                <w:rFonts w:ascii="Tahoma" w:hAnsi="Tahoma" w:cs="Tahoma"/>
                <w:sz w:val="18"/>
                <w:szCs w:val="18"/>
              </w:rPr>
            </w:pPr>
            <w:r w:rsidRPr="00F43C3F">
              <w:rPr>
                <w:rFonts w:ascii="Tahoma" w:hAnsi="Tahoma" w:cs="Tahoma"/>
                <w:sz w:val="18"/>
                <w:szCs w:val="18"/>
              </w:rPr>
              <w:t>Materiał: 100% poliester, wypełnienie: granulat z tworzywa sztucznego. Wymiary: dł. 114 x szer. 86 cm. Waga: 2,3 kg. Kołdrę można prać w temperaturze 40°C.</w:t>
            </w:r>
          </w:p>
        </w:tc>
        <w:tc>
          <w:tcPr>
            <w:tcW w:w="709" w:type="dxa"/>
          </w:tcPr>
          <w:p w14:paraId="667C148B" w14:textId="5ED5B8B7" w:rsidR="00F43C3F" w:rsidRPr="00F43C3F" w:rsidRDefault="00F43C3F" w:rsidP="00C77A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3C3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F43C3F" w:rsidRPr="00F43C3F" w14:paraId="02AB94C2" w14:textId="77777777" w:rsidTr="00F43C3F">
        <w:tc>
          <w:tcPr>
            <w:tcW w:w="556" w:type="dxa"/>
          </w:tcPr>
          <w:p w14:paraId="4E805E56" w14:textId="2118A109" w:rsidR="00F43C3F" w:rsidRPr="00F43C3F" w:rsidRDefault="00F43C3F" w:rsidP="00C77A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3C3F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830" w:type="dxa"/>
          </w:tcPr>
          <w:p w14:paraId="2DAFFA03" w14:textId="44ECB00A" w:rsidR="00F43C3F" w:rsidRPr="00F43C3F" w:rsidRDefault="00F43C3F" w:rsidP="00C77AF7">
            <w:pPr>
              <w:rPr>
                <w:rFonts w:ascii="Tahoma" w:hAnsi="Tahoma" w:cs="Tahoma"/>
                <w:sz w:val="18"/>
                <w:szCs w:val="18"/>
              </w:rPr>
            </w:pPr>
            <w:r w:rsidRPr="00F43C3F">
              <w:rPr>
                <w:rFonts w:ascii="Tahoma" w:hAnsi="Tahoma" w:cs="Tahoma"/>
                <w:sz w:val="18"/>
                <w:szCs w:val="18"/>
              </w:rPr>
              <w:t xml:space="preserve">Taśmy Tone </w:t>
            </w:r>
            <w:proofErr w:type="spellStart"/>
            <w:r w:rsidRPr="00F43C3F">
              <w:rPr>
                <w:rFonts w:ascii="Tahoma" w:hAnsi="Tahoma" w:cs="Tahoma"/>
                <w:sz w:val="18"/>
                <w:szCs w:val="18"/>
              </w:rPr>
              <w:t>Loop</w:t>
            </w:r>
            <w:proofErr w:type="spellEnd"/>
            <w:r w:rsidRPr="00F43C3F">
              <w:rPr>
                <w:rFonts w:ascii="Tahoma" w:hAnsi="Tahoma" w:cs="Tahoma"/>
                <w:sz w:val="18"/>
                <w:szCs w:val="18"/>
              </w:rPr>
              <w:t xml:space="preserve"> RFM® </w:t>
            </w:r>
          </w:p>
        </w:tc>
        <w:tc>
          <w:tcPr>
            <w:tcW w:w="6398" w:type="dxa"/>
          </w:tcPr>
          <w:p w14:paraId="4297F0B9" w14:textId="77777777" w:rsidR="00F43C3F" w:rsidRPr="00F43C3F" w:rsidRDefault="00F43C3F" w:rsidP="00C77AF7">
            <w:pPr>
              <w:rPr>
                <w:rFonts w:ascii="Tahoma" w:hAnsi="Tahoma" w:cs="Tahoma"/>
                <w:sz w:val="18"/>
                <w:szCs w:val="18"/>
              </w:rPr>
            </w:pPr>
            <w:r w:rsidRPr="00F43C3F">
              <w:rPr>
                <w:rFonts w:ascii="Tahoma" w:hAnsi="Tahoma" w:cs="Tahoma"/>
                <w:sz w:val="18"/>
                <w:szCs w:val="18"/>
              </w:rPr>
              <w:t xml:space="preserve">"Taśmy Tone </w:t>
            </w:r>
            <w:proofErr w:type="spellStart"/>
            <w:r w:rsidRPr="00F43C3F">
              <w:rPr>
                <w:rFonts w:ascii="Tahoma" w:hAnsi="Tahoma" w:cs="Tahoma"/>
                <w:sz w:val="18"/>
                <w:szCs w:val="18"/>
              </w:rPr>
              <w:t>Loop</w:t>
            </w:r>
            <w:proofErr w:type="spellEnd"/>
            <w:r w:rsidRPr="00F43C3F">
              <w:rPr>
                <w:rFonts w:ascii="Tahoma" w:hAnsi="Tahoma" w:cs="Tahoma"/>
                <w:sz w:val="18"/>
                <w:szCs w:val="18"/>
              </w:rPr>
              <w:t xml:space="preserve"> RFM® (żółta bardzo słaba, szer. 1,8 cm), 2 sztuki"</w:t>
            </w:r>
          </w:p>
          <w:p w14:paraId="59FACBF6" w14:textId="77777777" w:rsidR="00F43C3F" w:rsidRPr="00F43C3F" w:rsidRDefault="00F43C3F" w:rsidP="00C77AF7">
            <w:pPr>
              <w:rPr>
                <w:rFonts w:ascii="Tahoma" w:hAnsi="Tahoma" w:cs="Tahoma"/>
                <w:sz w:val="18"/>
                <w:szCs w:val="18"/>
              </w:rPr>
            </w:pPr>
            <w:r w:rsidRPr="00F43C3F">
              <w:rPr>
                <w:rFonts w:ascii="Tahoma" w:hAnsi="Tahoma" w:cs="Tahoma"/>
                <w:sz w:val="18"/>
                <w:szCs w:val="18"/>
              </w:rPr>
              <w:t xml:space="preserve">Nieskomplikowany produkt, daje jednakże możliwość wykonywania różnorodnych ćwiczeń wzmacniających wybrane partie mięśniowe. Materiał: guma. </w:t>
            </w:r>
          </w:p>
          <w:p w14:paraId="056F85A5" w14:textId="77777777" w:rsidR="00F43C3F" w:rsidRPr="00F43C3F" w:rsidRDefault="00F43C3F" w:rsidP="00C77AF7">
            <w:pPr>
              <w:rPr>
                <w:rFonts w:ascii="Tahoma" w:hAnsi="Tahoma" w:cs="Tahoma"/>
                <w:sz w:val="18"/>
                <w:szCs w:val="18"/>
              </w:rPr>
            </w:pPr>
            <w:r w:rsidRPr="00F43C3F">
              <w:rPr>
                <w:rFonts w:ascii="Tahoma" w:hAnsi="Tahoma" w:cs="Tahoma"/>
                <w:sz w:val="18"/>
                <w:szCs w:val="18"/>
              </w:rPr>
              <w:t xml:space="preserve">Wymiary: dł. 27 cm. </w:t>
            </w:r>
          </w:p>
          <w:p w14:paraId="531706BA" w14:textId="2266C649" w:rsidR="00F43C3F" w:rsidRPr="00F43C3F" w:rsidRDefault="00F43C3F" w:rsidP="00C77AF7">
            <w:pPr>
              <w:rPr>
                <w:rFonts w:ascii="Tahoma" w:hAnsi="Tahoma" w:cs="Tahoma"/>
                <w:sz w:val="18"/>
                <w:szCs w:val="18"/>
              </w:rPr>
            </w:pPr>
            <w:r w:rsidRPr="00F43C3F">
              <w:rPr>
                <w:rFonts w:ascii="Tahoma" w:hAnsi="Tahoma" w:cs="Tahoma"/>
                <w:sz w:val="18"/>
                <w:szCs w:val="18"/>
              </w:rPr>
              <w:t>Po 2 sztuki w zestawie.</w:t>
            </w:r>
          </w:p>
        </w:tc>
        <w:tc>
          <w:tcPr>
            <w:tcW w:w="709" w:type="dxa"/>
          </w:tcPr>
          <w:p w14:paraId="3569EBE8" w14:textId="481C2F8E" w:rsidR="00F43C3F" w:rsidRPr="00F43C3F" w:rsidRDefault="00F43C3F" w:rsidP="00C77A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3C3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F43C3F" w:rsidRPr="00F43C3F" w14:paraId="3BED0959" w14:textId="77777777" w:rsidTr="00F43C3F">
        <w:tc>
          <w:tcPr>
            <w:tcW w:w="556" w:type="dxa"/>
          </w:tcPr>
          <w:p w14:paraId="0B7694D2" w14:textId="48E687A6" w:rsidR="00F43C3F" w:rsidRPr="00F43C3F" w:rsidRDefault="00F43C3F" w:rsidP="00C77A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3C3F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830" w:type="dxa"/>
          </w:tcPr>
          <w:p w14:paraId="5F37F490" w14:textId="472A3936" w:rsidR="00F43C3F" w:rsidRPr="00F43C3F" w:rsidRDefault="00F43C3F" w:rsidP="00C77AF7">
            <w:pPr>
              <w:rPr>
                <w:rFonts w:ascii="Tahoma" w:hAnsi="Tahoma" w:cs="Tahoma"/>
                <w:sz w:val="18"/>
                <w:szCs w:val="18"/>
              </w:rPr>
            </w:pPr>
            <w:r w:rsidRPr="00F43C3F">
              <w:rPr>
                <w:rFonts w:ascii="Tahoma" w:hAnsi="Tahoma" w:cs="Tahoma"/>
                <w:sz w:val="18"/>
                <w:szCs w:val="18"/>
              </w:rPr>
              <w:t>Koło do balansowania</w:t>
            </w:r>
          </w:p>
        </w:tc>
        <w:tc>
          <w:tcPr>
            <w:tcW w:w="6398" w:type="dxa"/>
          </w:tcPr>
          <w:p w14:paraId="5BD1B2F6" w14:textId="77777777" w:rsidR="00F43C3F" w:rsidRPr="00F43C3F" w:rsidRDefault="00F43C3F" w:rsidP="00C77AF7">
            <w:pPr>
              <w:rPr>
                <w:rFonts w:ascii="Tahoma" w:hAnsi="Tahoma" w:cs="Tahoma"/>
                <w:sz w:val="18"/>
                <w:szCs w:val="18"/>
              </w:rPr>
            </w:pPr>
            <w:r w:rsidRPr="00F43C3F">
              <w:rPr>
                <w:rFonts w:ascii="Tahoma" w:hAnsi="Tahoma" w:cs="Tahoma"/>
                <w:sz w:val="18"/>
                <w:szCs w:val="18"/>
              </w:rPr>
              <w:t>"Koło do balansowania"</w:t>
            </w:r>
          </w:p>
          <w:p w14:paraId="16CB7C68" w14:textId="77777777" w:rsidR="00F43C3F" w:rsidRPr="00F43C3F" w:rsidRDefault="00F43C3F" w:rsidP="00C77AF7">
            <w:pPr>
              <w:rPr>
                <w:rFonts w:ascii="Tahoma" w:hAnsi="Tahoma" w:cs="Tahoma"/>
                <w:sz w:val="18"/>
                <w:szCs w:val="18"/>
              </w:rPr>
            </w:pPr>
            <w:r w:rsidRPr="00F43C3F">
              <w:rPr>
                <w:rFonts w:ascii="Tahoma" w:hAnsi="Tahoma" w:cs="Tahoma"/>
                <w:sz w:val="18"/>
                <w:szCs w:val="18"/>
              </w:rPr>
              <w:t>Koło młyńskie składa się z 4 ćwiartek obręczy, które można razem złączyć. Można zbudować z tego np. huśtawkę, łuk do wspinania się lub przeszkodę do balansowania o różnym stopniu trudności - do czołgania, wspinania się, balansowania wzdłuż. I oczywiście także do poruszania się w kole jak chomik.</w:t>
            </w:r>
          </w:p>
          <w:p w14:paraId="00AE1299" w14:textId="177070FC" w:rsidR="00F43C3F" w:rsidRPr="00F43C3F" w:rsidRDefault="00F43C3F" w:rsidP="00C77AF7">
            <w:pPr>
              <w:rPr>
                <w:rFonts w:ascii="Tahoma" w:hAnsi="Tahoma" w:cs="Tahoma"/>
                <w:sz w:val="18"/>
                <w:szCs w:val="18"/>
              </w:rPr>
            </w:pPr>
            <w:r w:rsidRPr="00F43C3F">
              <w:rPr>
                <w:rFonts w:ascii="Tahoma" w:hAnsi="Tahoma" w:cs="Tahoma"/>
                <w:sz w:val="18"/>
                <w:szCs w:val="18"/>
              </w:rPr>
              <w:t>Materiał: mocne tworzywo sztuczne. Wytrzymałość do 100 kg. Wymiary: Ø 130 cm. Pojedyncze części ok. 19,5 x 42 cm.</w:t>
            </w:r>
          </w:p>
        </w:tc>
        <w:tc>
          <w:tcPr>
            <w:tcW w:w="709" w:type="dxa"/>
          </w:tcPr>
          <w:p w14:paraId="310C170E" w14:textId="7C5923B6" w:rsidR="00F43C3F" w:rsidRPr="00F43C3F" w:rsidRDefault="00F43C3F" w:rsidP="00C77A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3C3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F43C3F" w:rsidRPr="00F43C3F" w14:paraId="1417EB19" w14:textId="77777777" w:rsidTr="00F43C3F">
        <w:tc>
          <w:tcPr>
            <w:tcW w:w="556" w:type="dxa"/>
          </w:tcPr>
          <w:p w14:paraId="0F8C60DE" w14:textId="4EEEB9AE" w:rsidR="00F43C3F" w:rsidRPr="00F43C3F" w:rsidRDefault="00F43C3F" w:rsidP="00C77A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3C3F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830" w:type="dxa"/>
          </w:tcPr>
          <w:p w14:paraId="176CEDB5" w14:textId="39E1B4B1" w:rsidR="00F43C3F" w:rsidRPr="00F43C3F" w:rsidRDefault="00F43C3F" w:rsidP="00C77AF7">
            <w:pPr>
              <w:rPr>
                <w:rFonts w:ascii="Tahoma" w:hAnsi="Tahoma" w:cs="Tahoma"/>
                <w:sz w:val="18"/>
                <w:szCs w:val="18"/>
              </w:rPr>
            </w:pPr>
            <w:r w:rsidRPr="00F43C3F">
              <w:rPr>
                <w:rFonts w:ascii="Tahoma" w:hAnsi="Tahoma" w:cs="Tahoma"/>
                <w:sz w:val="18"/>
                <w:szCs w:val="18"/>
              </w:rPr>
              <w:t>Obciążniki na nadgarstki.</w:t>
            </w:r>
          </w:p>
        </w:tc>
        <w:tc>
          <w:tcPr>
            <w:tcW w:w="6398" w:type="dxa"/>
          </w:tcPr>
          <w:p w14:paraId="4FAB26CC" w14:textId="77777777" w:rsidR="00F43C3F" w:rsidRPr="00F43C3F" w:rsidRDefault="00F43C3F" w:rsidP="00C77AF7">
            <w:pPr>
              <w:rPr>
                <w:rFonts w:ascii="Tahoma" w:hAnsi="Tahoma" w:cs="Tahoma"/>
                <w:sz w:val="18"/>
                <w:szCs w:val="18"/>
              </w:rPr>
            </w:pPr>
            <w:r w:rsidRPr="00F43C3F">
              <w:rPr>
                <w:rFonts w:ascii="Tahoma" w:hAnsi="Tahoma" w:cs="Tahoma"/>
                <w:sz w:val="18"/>
                <w:szCs w:val="18"/>
              </w:rPr>
              <w:t>Dzięki zastosowaniu elastycznego, miłego w dotyku materiału, obciążniki nie wymagają żadnych zapięć. Łatwe do założenia, wypełnione szklanym granulatem.</w:t>
            </w:r>
          </w:p>
          <w:p w14:paraId="48E7F00D" w14:textId="1A647726" w:rsidR="00F43C3F" w:rsidRPr="00F43C3F" w:rsidRDefault="00F43C3F" w:rsidP="00C77AF7">
            <w:pPr>
              <w:rPr>
                <w:rFonts w:ascii="Tahoma" w:hAnsi="Tahoma" w:cs="Tahoma"/>
                <w:sz w:val="18"/>
                <w:szCs w:val="18"/>
              </w:rPr>
            </w:pPr>
            <w:r w:rsidRPr="00F43C3F">
              <w:rPr>
                <w:rFonts w:ascii="Tahoma" w:hAnsi="Tahoma" w:cs="Tahoma"/>
                <w:sz w:val="18"/>
                <w:szCs w:val="18"/>
              </w:rPr>
              <w:t>W zestawie 2 obciążniki każdy o wadze 0,2kg.</w:t>
            </w:r>
            <w:bookmarkStart w:id="0" w:name="_GoBack"/>
            <w:bookmarkEnd w:id="0"/>
          </w:p>
        </w:tc>
        <w:tc>
          <w:tcPr>
            <w:tcW w:w="709" w:type="dxa"/>
          </w:tcPr>
          <w:p w14:paraId="04F0FE84" w14:textId="02BC081D" w:rsidR="00F43C3F" w:rsidRPr="00F43C3F" w:rsidRDefault="00F43C3F" w:rsidP="00C77A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3C3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F43C3F" w:rsidRPr="00F43C3F" w14:paraId="197EC203" w14:textId="77777777" w:rsidTr="00F43C3F">
        <w:tc>
          <w:tcPr>
            <w:tcW w:w="556" w:type="dxa"/>
          </w:tcPr>
          <w:p w14:paraId="74A2CFAF" w14:textId="375621E7" w:rsidR="00F43C3F" w:rsidRPr="00F43C3F" w:rsidRDefault="00F43C3F" w:rsidP="00C77A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3C3F">
              <w:rPr>
                <w:rFonts w:ascii="Tahoma" w:hAnsi="Tahoma" w:cs="Tahoma"/>
                <w:sz w:val="18"/>
                <w:szCs w:val="18"/>
              </w:rPr>
              <w:lastRenderedPageBreak/>
              <w:t>7</w:t>
            </w:r>
          </w:p>
        </w:tc>
        <w:tc>
          <w:tcPr>
            <w:tcW w:w="1830" w:type="dxa"/>
          </w:tcPr>
          <w:p w14:paraId="25064FDB" w14:textId="22DDCF9B" w:rsidR="00F43C3F" w:rsidRPr="00F43C3F" w:rsidRDefault="00F43C3F" w:rsidP="00C77AF7">
            <w:pPr>
              <w:rPr>
                <w:rFonts w:ascii="Tahoma" w:hAnsi="Tahoma" w:cs="Tahoma"/>
                <w:sz w:val="18"/>
                <w:szCs w:val="18"/>
              </w:rPr>
            </w:pPr>
            <w:r w:rsidRPr="00F43C3F">
              <w:rPr>
                <w:rFonts w:ascii="Tahoma" w:hAnsi="Tahoma" w:cs="Tahoma"/>
                <w:sz w:val="18"/>
                <w:szCs w:val="18"/>
              </w:rPr>
              <w:t>Trener równowagi.</w:t>
            </w:r>
          </w:p>
        </w:tc>
        <w:tc>
          <w:tcPr>
            <w:tcW w:w="6398" w:type="dxa"/>
          </w:tcPr>
          <w:p w14:paraId="2FAC60EA" w14:textId="77777777" w:rsidR="00F43C3F" w:rsidRPr="00F43C3F" w:rsidRDefault="00F43C3F" w:rsidP="00C77AF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F43C3F">
              <w:rPr>
                <w:rFonts w:ascii="Tahoma" w:hAnsi="Tahoma" w:cs="Tahoma"/>
                <w:sz w:val="18"/>
                <w:szCs w:val="18"/>
              </w:rPr>
              <w:t>Balance</w:t>
            </w:r>
            <w:proofErr w:type="spellEnd"/>
            <w:r w:rsidRPr="00F43C3F">
              <w:rPr>
                <w:rFonts w:ascii="Tahoma" w:hAnsi="Tahoma" w:cs="Tahoma"/>
                <w:sz w:val="18"/>
                <w:szCs w:val="18"/>
              </w:rPr>
              <w:t xml:space="preserve">-Board to bardzo praktyczny trener równowagi, który w znacznym stopniu przyczynia się do poprawy motoryki i koordynacji. </w:t>
            </w:r>
          </w:p>
          <w:p w14:paraId="030EBE43" w14:textId="77777777" w:rsidR="00F43C3F" w:rsidRPr="00F43C3F" w:rsidRDefault="00F43C3F" w:rsidP="00C77AF7">
            <w:pPr>
              <w:rPr>
                <w:rFonts w:ascii="Tahoma" w:hAnsi="Tahoma" w:cs="Tahoma"/>
                <w:sz w:val="18"/>
                <w:szCs w:val="18"/>
              </w:rPr>
            </w:pPr>
            <w:r w:rsidRPr="00F43C3F">
              <w:rPr>
                <w:rFonts w:ascii="Tahoma" w:hAnsi="Tahoma" w:cs="Tahoma"/>
                <w:sz w:val="18"/>
                <w:szCs w:val="18"/>
              </w:rPr>
              <w:t xml:space="preserve">Gra zręcznościowa znakomicie motywuje dzieci do aktywności. Zadaniem ćwiczącego jest przeprowadzenie kulki przez labirynt. </w:t>
            </w:r>
          </w:p>
          <w:p w14:paraId="67A5CE3B" w14:textId="77777777" w:rsidR="00F43C3F" w:rsidRPr="00F43C3F" w:rsidRDefault="00F43C3F" w:rsidP="00C77AF7">
            <w:pPr>
              <w:rPr>
                <w:rFonts w:ascii="Tahoma" w:hAnsi="Tahoma" w:cs="Tahoma"/>
                <w:sz w:val="18"/>
                <w:szCs w:val="18"/>
              </w:rPr>
            </w:pPr>
            <w:r w:rsidRPr="00F43C3F">
              <w:rPr>
                <w:rFonts w:ascii="Tahoma" w:hAnsi="Tahoma" w:cs="Tahoma"/>
                <w:sz w:val="18"/>
                <w:szCs w:val="18"/>
              </w:rPr>
              <w:t>W zestawie znajduje się:</w:t>
            </w:r>
          </w:p>
          <w:p w14:paraId="5EE5889F" w14:textId="77777777" w:rsidR="00F43C3F" w:rsidRPr="00F43C3F" w:rsidRDefault="00F43C3F" w:rsidP="00C77AF7">
            <w:pPr>
              <w:rPr>
                <w:rFonts w:ascii="Tahoma" w:hAnsi="Tahoma" w:cs="Tahoma"/>
                <w:sz w:val="18"/>
                <w:szCs w:val="18"/>
              </w:rPr>
            </w:pPr>
            <w:r w:rsidRPr="00F43C3F">
              <w:rPr>
                <w:rFonts w:ascii="Tahoma" w:hAnsi="Tahoma" w:cs="Tahoma"/>
                <w:sz w:val="18"/>
                <w:szCs w:val="18"/>
              </w:rPr>
              <w:t>- stabilna, wytrzymała podstawa z labiryntem</w:t>
            </w:r>
          </w:p>
          <w:p w14:paraId="26B72EC7" w14:textId="77777777" w:rsidR="00F43C3F" w:rsidRPr="00F43C3F" w:rsidRDefault="00F43C3F" w:rsidP="00C77AF7">
            <w:pPr>
              <w:rPr>
                <w:rFonts w:ascii="Tahoma" w:hAnsi="Tahoma" w:cs="Tahoma"/>
                <w:sz w:val="18"/>
                <w:szCs w:val="18"/>
              </w:rPr>
            </w:pPr>
            <w:r w:rsidRPr="00F43C3F">
              <w:rPr>
                <w:rFonts w:ascii="Tahoma" w:hAnsi="Tahoma" w:cs="Tahoma"/>
                <w:sz w:val="18"/>
                <w:szCs w:val="18"/>
              </w:rPr>
              <w:t>- 3 kulki w różnych kolorach (żółta, czerwona, zielona)</w:t>
            </w:r>
          </w:p>
          <w:p w14:paraId="5C8A5B2A" w14:textId="77777777" w:rsidR="00F43C3F" w:rsidRPr="00F43C3F" w:rsidRDefault="00F43C3F" w:rsidP="00C77AF7">
            <w:pPr>
              <w:rPr>
                <w:rFonts w:ascii="Tahoma" w:hAnsi="Tahoma" w:cs="Tahoma"/>
                <w:sz w:val="18"/>
                <w:szCs w:val="18"/>
              </w:rPr>
            </w:pPr>
            <w:r w:rsidRPr="00F43C3F">
              <w:rPr>
                <w:rFonts w:ascii="Tahoma" w:hAnsi="Tahoma" w:cs="Tahoma"/>
                <w:sz w:val="18"/>
                <w:szCs w:val="18"/>
              </w:rPr>
              <w:t>Wytrzymała konstrukcja z tworzywa sztucznego</w:t>
            </w:r>
          </w:p>
          <w:p w14:paraId="42D8300D" w14:textId="77777777" w:rsidR="00F43C3F" w:rsidRPr="00F43C3F" w:rsidRDefault="00F43C3F" w:rsidP="00C77AF7">
            <w:pPr>
              <w:rPr>
                <w:rFonts w:ascii="Tahoma" w:hAnsi="Tahoma" w:cs="Tahoma"/>
                <w:sz w:val="18"/>
                <w:szCs w:val="18"/>
              </w:rPr>
            </w:pPr>
            <w:r w:rsidRPr="00F43C3F">
              <w:rPr>
                <w:rFonts w:ascii="Tahoma" w:hAnsi="Tahoma" w:cs="Tahoma"/>
                <w:sz w:val="18"/>
                <w:szCs w:val="18"/>
              </w:rPr>
              <w:t>Maksymalne obciążenie: 80 kg</w:t>
            </w:r>
          </w:p>
          <w:p w14:paraId="7E3251F5" w14:textId="7AB83BBC" w:rsidR="00F43C3F" w:rsidRPr="00F43C3F" w:rsidRDefault="00F43C3F" w:rsidP="00C77AF7">
            <w:pPr>
              <w:rPr>
                <w:rFonts w:ascii="Tahoma" w:hAnsi="Tahoma" w:cs="Tahoma"/>
                <w:sz w:val="18"/>
                <w:szCs w:val="18"/>
              </w:rPr>
            </w:pPr>
            <w:r w:rsidRPr="00F43C3F">
              <w:rPr>
                <w:rFonts w:ascii="Tahoma" w:hAnsi="Tahoma" w:cs="Tahoma"/>
                <w:sz w:val="18"/>
                <w:szCs w:val="18"/>
              </w:rPr>
              <w:t>Wymiary: 50x40x2,5cm</w:t>
            </w:r>
          </w:p>
        </w:tc>
        <w:tc>
          <w:tcPr>
            <w:tcW w:w="709" w:type="dxa"/>
          </w:tcPr>
          <w:p w14:paraId="6B7F1631" w14:textId="028FF1EB" w:rsidR="00F43C3F" w:rsidRPr="00F43C3F" w:rsidRDefault="00F43C3F" w:rsidP="00C77A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3C3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F43C3F" w:rsidRPr="00F43C3F" w14:paraId="00360597" w14:textId="77777777" w:rsidTr="00F43C3F">
        <w:tc>
          <w:tcPr>
            <w:tcW w:w="556" w:type="dxa"/>
          </w:tcPr>
          <w:p w14:paraId="2EE5A297" w14:textId="7E5F5EA6" w:rsidR="00F43C3F" w:rsidRPr="00F43C3F" w:rsidRDefault="00F43C3F" w:rsidP="00C77A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3C3F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830" w:type="dxa"/>
          </w:tcPr>
          <w:p w14:paraId="3A9B48DB" w14:textId="327236F7" w:rsidR="00F43C3F" w:rsidRPr="00F43C3F" w:rsidRDefault="00F43C3F" w:rsidP="00C77AF7">
            <w:pPr>
              <w:rPr>
                <w:rFonts w:ascii="Tahoma" w:hAnsi="Tahoma" w:cs="Tahoma"/>
                <w:sz w:val="18"/>
                <w:szCs w:val="18"/>
              </w:rPr>
            </w:pPr>
            <w:r w:rsidRPr="00F43C3F">
              <w:rPr>
                <w:rFonts w:ascii="Tahoma" w:hAnsi="Tahoma" w:cs="Tahoma"/>
                <w:sz w:val="18"/>
                <w:szCs w:val="18"/>
              </w:rPr>
              <w:t>Taśma kooperacyjna.</w:t>
            </w:r>
          </w:p>
        </w:tc>
        <w:tc>
          <w:tcPr>
            <w:tcW w:w="6398" w:type="dxa"/>
          </w:tcPr>
          <w:p w14:paraId="08D89369" w14:textId="77777777" w:rsidR="00F43C3F" w:rsidRPr="00F43C3F" w:rsidRDefault="00F43C3F" w:rsidP="00C77AF7">
            <w:pPr>
              <w:rPr>
                <w:rFonts w:ascii="Tahoma" w:hAnsi="Tahoma" w:cs="Tahoma"/>
                <w:sz w:val="18"/>
                <w:szCs w:val="18"/>
              </w:rPr>
            </w:pPr>
            <w:r w:rsidRPr="00F43C3F">
              <w:rPr>
                <w:rFonts w:ascii="Tahoma" w:hAnsi="Tahoma" w:cs="Tahoma"/>
                <w:sz w:val="18"/>
                <w:szCs w:val="18"/>
              </w:rPr>
              <w:t>"Taśma kooperacyjna"</w:t>
            </w:r>
          </w:p>
          <w:p w14:paraId="779BDD36" w14:textId="77777777" w:rsidR="00F43C3F" w:rsidRPr="00F43C3F" w:rsidRDefault="00F43C3F" w:rsidP="00C77AF7">
            <w:pPr>
              <w:rPr>
                <w:rFonts w:ascii="Tahoma" w:hAnsi="Tahoma" w:cs="Tahoma"/>
                <w:sz w:val="18"/>
                <w:szCs w:val="18"/>
              </w:rPr>
            </w:pPr>
            <w:r w:rsidRPr="00F43C3F">
              <w:rPr>
                <w:rFonts w:ascii="Tahoma" w:hAnsi="Tahoma" w:cs="Tahoma"/>
                <w:sz w:val="18"/>
                <w:szCs w:val="18"/>
              </w:rPr>
              <w:t xml:space="preserve">Ta bardzo elastyczna taśma ma zastosowanie w interaktywnych ćwiczeniach takich jak "formowanie kształtów" a także w ćwiczeniach motorycznych. </w:t>
            </w:r>
          </w:p>
          <w:p w14:paraId="3182580E" w14:textId="77777777" w:rsidR="00F43C3F" w:rsidRPr="00F43C3F" w:rsidRDefault="00F43C3F" w:rsidP="00C77AF7">
            <w:pPr>
              <w:rPr>
                <w:rFonts w:ascii="Tahoma" w:hAnsi="Tahoma" w:cs="Tahoma"/>
                <w:sz w:val="18"/>
                <w:szCs w:val="18"/>
              </w:rPr>
            </w:pPr>
            <w:r w:rsidRPr="00F43C3F">
              <w:rPr>
                <w:rFonts w:ascii="Tahoma" w:hAnsi="Tahoma" w:cs="Tahoma"/>
                <w:sz w:val="18"/>
                <w:szCs w:val="18"/>
              </w:rPr>
              <w:t xml:space="preserve">Materiał: rozciągliwy wąż lateksowy z powłoką z lycry. </w:t>
            </w:r>
          </w:p>
          <w:p w14:paraId="7246D6C4" w14:textId="7078D93D" w:rsidR="00F43C3F" w:rsidRPr="00F43C3F" w:rsidRDefault="00F43C3F" w:rsidP="00C77AF7">
            <w:pPr>
              <w:rPr>
                <w:rFonts w:ascii="Tahoma" w:hAnsi="Tahoma" w:cs="Tahoma"/>
                <w:sz w:val="18"/>
                <w:szCs w:val="18"/>
              </w:rPr>
            </w:pPr>
            <w:r w:rsidRPr="00F43C3F">
              <w:rPr>
                <w:rFonts w:ascii="Tahoma" w:hAnsi="Tahoma" w:cs="Tahoma"/>
                <w:sz w:val="18"/>
                <w:szCs w:val="18"/>
              </w:rPr>
              <w:t xml:space="preserve">Długość: 5 m. </w:t>
            </w:r>
          </w:p>
        </w:tc>
        <w:tc>
          <w:tcPr>
            <w:tcW w:w="709" w:type="dxa"/>
          </w:tcPr>
          <w:p w14:paraId="22AA1BE9" w14:textId="67406C62" w:rsidR="00F43C3F" w:rsidRPr="00F43C3F" w:rsidRDefault="00F43C3F" w:rsidP="00C77A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3C3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</w:tbl>
    <w:p w14:paraId="0AFE7055" w14:textId="77777777" w:rsidR="0027427C" w:rsidRPr="00F43C3F" w:rsidRDefault="0027427C">
      <w:pPr>
        <w:rPr>
          <w:rFonts w:ascii="Tahoma" w:hAnsi="Tahoma" w:cs="Tahoma"/>
          <w:sz w:val="18"/>
          <w:szCs w:val="18"/>
        </w:rPr>
      </w:pPr>
    </w:p>
    <w:sectPr w:rsidR="0027427C" w:rsidRPr="00F43C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8C82E" w14:textId="77777777" w:rsidR="00472FB5" w:rsidRDefault="00472FB5" w:rsidP="00883AAB">
      <w:pPr>
        <w:spacing w:after="0" w:line="240" w:lineRule="auto"/>
      </w:pPr>
      <w:r>
        <w:separator/>
      </w:r>
    </w:p>
  </w:endnote>
  <w:endnote w:type="continuationSeparator" w:id="0">
    <w:p w14:paraId="6BD22B7B" w14:textId="77777777" w:rsidR="00472FB5" w:rsidRDefault="00472FB5" w:rsidP="00883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C00B9" w14:textId="77777777" w:rsidR="00472FB5" w:rsidRDefault="00472FB5" w:rsidP="00883AAB">
      <w:pPr>
        <w:spacing w:after="0" w:line="240" w:lineRule="auto"/>
      </w:pPr>
      <w:r>
        <w:separator/>
      </w:r>
    </w:p>
  </w:footnote>
  <w:footnote w:type="continuationSeparator" w:id="0">
    <w:p w14:paraId="01E7296B" w14:textId="77777777" w:rsidR="00472FB5" w:rsidRDefault="00472FB5" w:rsidP="00883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DDA00" w14:textId="288661E1" w:rsidR="002A41FE" w:rsidRDefault="002A41FE">
    <w:pPr>
      <w:pStyle w:val="Nagwek"/>
    </w:pPr>
  </w:p>
  <w:p w14:paraId="3429AD10" w14:textId="67FD5979" w:rsidR="002A41FE" w:rsidRDefault="002A41FE">
    <w:pPr>
      <w:pStyle w:val="Nagwek"/>
    </w:pPr>
    <w:r w:rsidRPr="00883AAB">
      <w:rPr>
        <w:rFonts w:ascii="Calibri" w:eastAsia="Calibri" w:hAnsi="Calibri" w:cs="Times New Roman"/>
        <w:noProof/>
      </w:rPr>
      <w:drawing>
        <wp:inline distT="0" distB="0" distL="0" distR="0" wp14:anchorId="7D5E6E17" wp14:editId="18FCFFEF">
          <wp:extent cx="5760720" cy="676275"/>
          <wp:effectExtent l="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44447"/>
    <w:multiLevelType w:val="hybridMultilevel"/>
    <w:tmpl w:val="39EA1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86C05"/>
    <w:multiLevelType w:val="hybridMultilevel"/>
    <w:tmpl w:val="8F38D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57152"/>
    <w:multiLevelType w:val="hybridMultilevel"/>
    <w:tmpl w:val="720CB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12D7F"/>
    <w:multiLevelType w:val="hybridMultilevel"/>
    <w:tmpl w:val="60201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C1390"/>
    <w:multiLevelType w:val="hybridMultilevel"/>
    <w:tmpl w:val="763E8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D24B7"/>
    <w:multiLevelType w:val="hybridMultilevel"/>
    <w:tmpl w:val="6B005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30445"/>
    <w:multiLevelType w:val="hybridMultilevel"/>
    <w:tmpl w:val="12383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10955"/>
    <w:multiLevelType w:val="hybridMultilevel"/>
    <w:tmpl w:val="F49A4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27C"/>
    <w:rsid w:val="000629A1"/>
    <w:rsid w:val="0027427C"/>
    <w:rsid w:val="002A41FE"/>
    <w:rsid w:val="00423F64"/>
    <w:rsid w:val="00472FB5"/>
    <w:rsid w:val="0067748B"/>
    <w:rsid w:val="00815F85"/>
    <w:rsid w:val="00883AAB"/>
    <w:rsid w:val="008F3CD4"/>
    <w:rsid w:val="00C77AF7"/>
    <w:rsid w:val="00EC1843"/>
    <w:rsid w:val="00F4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835E79"/>
  <w15:chartTrackingRefBased/>
  <w15:docId w15:val="{F53AFD87-C23F-4F9A-A4E5-A9E8BED46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3A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AAB"/>
  </w:style>
  <w:style w:type="paragraph" w:styleId="Stopka">
    <w:name w:val="footer"/>
    <w:basedOn w:val="Normalny"/>
    <w:link w:val="StopkaZnak"/>
    <w:uiPriority w:val="99"/>
    <w:unhideWhenUsed/>
    <w:rsid w:val="00883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3AAB"/>
  </w:style>
  <w:style w:type="table" w:styleId="Tabela-Siatka">
    <w:name w:val="Table Grid"/>
    <w:basedOn w:val="Standardowy"/>
    <w:uiPriority w:val="39"/>
    <w:rsid w:val="002A4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41F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A4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4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Ogłuszka</dc:creator>
  <cp:keywords/>
  <dc:description/>
  <cp:lastModifiedBy>Anna Pietrzyk</cp:lastModifiedBy>
  <cp:revision>7</cp:revision>
  <cp:lastPrinted>2022-07-25T07:55:00Z</cp:lastPrinted>
  <dcterms:created xsi:type="dcterms:W3CDTF">2022-01-19T14:01:00Z</dcterms:created>
  <dcterms:modified xsi:type="dcterms:W3CDTF">2022-07-25T07:55:00Z</dcterms:modified>
</cp:coreProperties>
</file>